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8ED" w:rsidRPr="006D18ED" w:rsidRDefault="006D18ED" w:rsidP="006D18E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D18ED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6D18ED" w:rsidRPr="006D18ED" w:rsidRDefault="006D18ED" w:rsidP="006D18ED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t xml:space="preserve">Ogłoszenie nr 604334-N-2020 z dnia 2020-10-30 r. </w:t>
      </w:r>
    </w:p>
    <w:p w:rsidR="006D18ED" w:rsidRPr="006D18ED" w:rsidRDefault="006D18ED" w:rsidP="006D18E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t xml:space="preserve">Zespół Szkół Ponadgimnazjalnych Nr 2 im. Marii Dąbrowskiej w Sieradzu: Wyposażenie pracowni przedmiotowych w Zespole Szkół Ponadgimnazjalnych Nr 2 w Sieradzu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OGŁOSZENIE O ZAMÓWIENIU - Dostawy </w:t>
      </w:r>
    </w:p>
    <w:p w:rsidR="006D18ED" w:rsidRPr="006D18ED" w:rsidRDefault="006D18ED" w:rsidP="006D18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18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Zamieszczanie ogłoszenia: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t xml:space="preserve"> Zamieszczanie obowiązkowe </w:t>
      </w:r>
    </w:p>
    <w:p w:rsidR="006D18ED" w:rsidRPr="006D18ED" w:rsidRDefault="006D18ED" w:rsidP="006D18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18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Ogłoszenie dotyczy: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t xml:space="preserve"> Zamówienia publicznego </w:t>
      </w:r>
    </w:p>
    <w:p w:rsidR="006D18ED" w:rsidRPr="006D18ED" w:rsidRDefault="006D18ED" w:rsidP="006D18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18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6D18ED" w:rsidRPr="006D18ED" w:rsidRDefault="006D18ED" w:rsidP="006D18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t xml:space="preserve">Tak </w:t>
      </w:r>
    </w:p>
    <w:p w:rsidR="006D18ED" w:rsidRPr="006D18ED" w:rsidRDefault="006D18ED" w:rsidP="006D18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D18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Nazwa projektu lub programu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Wyposażenie pracowni przedmiotowych w Zespole Szkół Ponadgimnazjalnych Nr 2 w Sieradzu realizowanego w ramach projektu pn. Program rozwoju Zespołu Szkół Ponadgimnazjalnych nr 2 w Sieradzu -edycja 2 Projekt RPLD.11.03.01-10-0039/19 współfinansowanego ze środków Europejskiego Funduszu Społecznego w ramach Regionalnego Programu Operacyjnego Województwa Łódzkiego na lata 2014-2020 </w:t>
      </w:r>
    </w:p>
    <w:p w:rsidR="006D18ED" w:rsidRPr="006D18ED" w:rsidRDefault="006D18ED" w:rsidP="006D18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18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6D18ED" w:rsidRPr="006D18ED" w:rsidRDefault="006D18ED" w:rsidP="006D18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6D18ED" w:rsidRPr="006D18ED" w:rsidRDefault="006D18ED" w:rsidP="006D18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6D18ED" w:rsidRPr="006D18ED" w:rsidRDefault="006D18ED" w:rsidP="006D18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18ED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SEKCJA I: ZAMAWIAJĄCY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6D18ED" w:rsidRPr="006D18ED" w:rsidRDefault="006D18ED" w:rsidP="006D18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18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6D18ED" w:rsidRPr="006D18ED" w:rsidRDefault="006D18ED" w:rsidP="006D18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6D18ED" w:rsidRPr="006D18ED" w:rsidRDefault="006D18ED" w:rsidP="006D18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18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6D18ED" w:rsidRPr="006D18ED" w:rsidRDefault="006D18ED" w:rsidP="006D18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6D18ED" w:rsidRPr="006D18ED" w:rsidRDefault="006D18ED" w:rsidP="006D18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18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D18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6D18ED" w:rsidRPr="006D18ED" w:rsidRDefault="006D18ED" w:rsidP="006D18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6D18ED" w:rsidRPr="006D18ED" w:rsidRDefault="006D18ED" w:rsidP="006D18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D18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6D18ED" w:rsidRPr="006D18ED" w:rsidRDefault="006D18ED" w:rsidP="006D18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6D18ED" w:rsidRPr="006D18ED" w:rsidRDefault="006D18ED" w:rsidP="006D18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18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D18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Informacje dodatkowe: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6D18ED" w:rsidRPr="006D18ED" w:rsidRDefault="006D18ED" w:rsidP="006D18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18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 xml:space="preserve">I. 1) NAZWA I ADRES: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t xml:space="preserve">Zespół Szkół Ponadgimnazjalnych Nr 2 im. Marii Dąbrowskiej w Sieradzu, krajowy numer identyfikacyjny 65934800000000, ul. ul. Zamkowa  15 , 98-200  Sieradz, woj. łódzkie, państwo Polska, tel. 438 271 536, e-mail zsznr2sieradz@poczta.onet.pl, faks 438 224 040.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Adres strony internetowej (URL): www.zamkowa15.edu.pl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Adres profilu nabywcy: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6D18ED" w:rsidRPr="006D18ED" w:rsidRDefault="006D18ED" w:rsidP="006D18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18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t xml:space="preserve">Jednostki organizacyjne administracji samorządowej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6D18ED" w:rsidRPr="006D18ED" w:rsidRDefault="006D18ED" w:rsidP="006D18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18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6D18ED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6D18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: </w:t>
      </w:r>
    </w:p>
    <w:p w:rsidR="006D18ED" w:rsidRPr="006D18ED" w:rsidRDefault="006D18ED" w:rsidP="006D18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6D18ED" w:rsidRPr="006D18ED" w:rsidRDefault="006D18ED" w:rsidP="006D18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18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I.4) KOMUNIKACJA: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D18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6D18ED" w:rsidRPr="006D18ED" w:rsidRDefault="006D18ED" w:rsidP="006D18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www.zamkowa15.edu.pl </w:t>
      </w:r>
    </w:p>
    <w:p w:rsidR="006D18ED" w:rsidRPr="006D18ED" w:rsidRDefault="006D18ED" w:rsidP="006D18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D18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6D18ED" w:rsidRPr="006D18ED" w:rsidRDefault="006D18ED" w:rsidP="006D18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www.zamkowa15.edu.pl </w:t>
      </w:r>
    </w:p>
    <w:p w:rsidR="006D18ED" w:rsidRPr="006D18ED" w:rsidRDefault="006D18ED" w:rsidP="006D18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D18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6D18ED" w:rsidRPr="006D18ED" w:rsidRDefault="006D18ED" w:rsidP="006D18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6D18ED" w:rsidRPr="006D18ED" w:rsidRDefault="006D18ED" w:rsidP="006D18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D18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D18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Elektronicznie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6D18ED" w:rsidRPr="006D18ED" w:rsidRDefault="006D18ED" w:rsidP="006D18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adres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6D18ED" w:rsidRPr="006D18ED" w:rsidRDefault="006D18ED" w:rsidP="006D18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D18ED" w:rsidRPr="006D18ED" w:rsidRDefault="006D18ED" w:rsidP="006D18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18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Nie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Inny sposób: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D18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Nie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Inny sposób: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br/>
        <w:t xml:space="preserve">Adres: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6D18ED" w:rsidRPr="006D18ED" w:rsidRDefault="006D18ED" w:rsidP="006D18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D18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6D18ED" w:rsidRPr="006D18ED" w:rsidRDefault="006D18ED" w:rsidP="006D18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6D18ED" w:rsidRPr="006D18ED" w:rsidRDefault="006D18ED" w:rsidP="006D18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18ED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6D18ED" w:rsidRPr="006D18ED" w:rsidRDefault="006D18ED" w:rsidP="006D18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D18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t xml:space="preserve">Wyposażenie pracowni przedmiotowych w Zespole Szkół Ponadgimnazjalnych Nr 2 w Sieradzu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D18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Numer referencyjny: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D18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6D18ED" w:rsidRPr="006D18ED" w:rsidRDefault="006D18ED" w:rsidP="006D18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6D18ED" w:rsidRPr="006D18ED" w:rsidRDefault="006D18ED" w:rsidP="006D18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D18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II.2) Rodzaj zamówienia: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t xml:space="preserve">Dostawy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D18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Zamówienie podzielone jest na części: </w:t>
      </w:r>
    </w:p>
    <w:p w:rsidR="006D18ED" w:rsidRPr="006D18ED" w:rsidRDefault="006D18ED" w:rsidP="006D18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t xml:space="preserve">Tak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D18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wszystkich części </w:t>
      </w:r>
    </w:p>
    <w:p w:rsidR="006D18ED" w:rsidRPr="006D18ED" w:rsidRDefault="006D18ED" w:rsidP="006D18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18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D18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D18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6D18ED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D18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t xml:space="preserve">1. Przedmiotem zamówienia zakup i dostawa wyposażenia do pracowni przedmiotowych w Zespole Szkół Ponadgimnazjalnych Nr 2 w Sieradzu realizowanego w ramach projektu pn. ”Program rozwoju Zespołu Szkół Ponadgimnazjalnych nr 2 w Sieradzu - edycja 2”, współfinansowanego ze środków Europejskiego Funduszu Społecznego w ramach Regionalnego Programu Operacyjnego Województwa Łódzkiego na lata 2014-2020. 2. Szczegółowy opis przedmiotu zamówienia (rodzaj i ilość sprzętu oraz jego parametry) określony jest w „Specyfikacji technicznej” stanowiący załącznik nr 1 do SIWZ. Szczegółowe warunki i zasady realizacji umowy określa projekt umowy stanowiący załącznik nr 7 do SIWZ. 3. Przedmiot zamówienia powinien być wyposażony we wszystkie niezbędne elementy (przyłącza, kable, itp.) niezbędne do uruchomienia i pracy u Zamawiającego do celu, dla którego przedmiot zamówienia jest zakupiony, bez konieczności zakupu dodatkowych elementów przez Zamawiającego. (Dotyczy części nr 1 i 2) 4. Sprzęt powinien być fabrycznie nowy i nieużywany, nie może być przedmiotem ekspozycji, sprawny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technicznie, bezpieczny, wyprodukowany nie wcześniej niż w I półroczu 2019 r. i wprowadzony do obrotu zgodnie z aktami prawnymi wdrażającymi Dyrektywy Nowego Podejścia. Powinien posiadać oznaczenie znakiem CE oraz deklarację zgodności lub certyfikat CE. Nie może być przedmiotem praw osób trzecich. (Dotyczy części nr 1 i 2).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D18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II.5) Główny kod CPV: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t xml:space="preserve">30200000-1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D18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Dodatkowe kody CPV: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6D18ED" w:rsidRPr="006D18ED" w:rsidTr="006D18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8ED" w:rsidRPr="006D18ED" w:rsidRDefault="006D18ED" w:rsidP="006D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D18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6D18ED" w:rsidRPr="006D18ED" w:rsidTr="006D18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8ED" w:rsidRPr="006D18ED" w:rsidRDefault="006D18ED" w:rsidP="006D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D18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30232100-5</w:t>
            </w:r>
          </w:p>
        </w:tc>
      </w:tr>
      <w:tr w:rsidR="006D18ED" w:rsidRPr="006D18ED" w:rsidTr="006D18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8ED" w:rsidRPr="006D18ED" w:rsidRDefault="006D18ED" w:rsidP="006D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D18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39712200-8</w:t>
            </w:r>
          </w:p>
        </w:tc>
      </w:tr>
    </w:tbl>
    <w:p w:rsidR="006D18ED" w:rsidRPr="006D18ED" w:rsidRDefault="006D18ED" w:rsidP="006D18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D18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6D18ED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Wartość bez VAT: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Waluta: </w:t>
      </w:r>
    </w:p>
    <w:p w:rsidR="006D18ED" w:rsidRPr="006D18ED" w:rsidRDefault="006D18ED" w:rsidP="006D18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D18ED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6D18ED" w:rsidRPr="006D18ED" w:rsidRDefault="006D18ED" w:rsidP="006D18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D18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6D18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pkt</w:t>
      </w:r>
      <w:proofErr w:type="spellEnd"/>
      <w:r w:rsidRPr="006D18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6D18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pkt</w:t>
      </w:r>
      <w:proofErr w:type="spellEnd"/>
      <w:r w:rsidRPr="006D18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6D18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Pzp</w:t>
      </w:r>
      <w:proofErr w:type="spellEnd"/>
      <w:r w:rsidRPr="006D18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: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t>pkt</w:t>
      </w:r>
      <w:proofErr w:type="spellEnd"/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t>pkt</w:t>
      </w:r>
      <w:proofErr w:type="spellEnd"/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t xml:space="preserve"> 3 ustawy </w:t>
      </w:r>
      <w:proofErr w:type="spellStart"/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D18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  <w:t>miesiącach:   </w:t>
      </w:r>
      <w:r w:rsidRPr="006D18ED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lub </w:t>
      </w:r>
      <w:r w:rsidRPr="006D18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dniach: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t xml:space="preserve"> 30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D18ED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lub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D18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data rozpoczęcia: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6D18ED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lub </w:t>
      </w:r>
      <w:r w:rsidRPr="006D18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zakończenia: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D18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6D18ED" w:rsidRPr="006D18ED" w:rsidRDefault="006D18ED" w:rsidP="006D18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18ED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6D18ED" w:rsidRPr="006D18ED" w:rsidRDefault="006D18ED" w:rsidP="006D18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18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6D18ED" w:rsidRPr="006D18ED" w:rsidRDefault="006D18ED" w:rsidP="006D18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18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Określenie warunków: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D18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Określenie warunków: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D18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Określenie warunków: 1.1.1. część nr 1 i 2 Wykonawca spełni warunek jeśli wykaże, że wykonał w okresie ostatnich trzech lat przed upływem terminu składania ofert, a jeżeli okres prowadzenia działalności jest krótszy w tym okresie co najmniej 1 dostawę sprzętu: a) w przypadku składania ofert do części 1 - sprzęt IT, b) w przypadku składania ofert do części 2 - urządzenia do pracowni fryzjerskiej m.in. w jednostkach oświatowych itp. o wartości co najmniej 10 000 zł brutto. 1.2. wykazania się przez Wykonawcę brakiem podstaw do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wykluczenia na podstawie art. 24 ust. 1 pkt. 12-22 oraz art. 24 ust. 5 </w:t>
      </w:r>
      <w:proofErr w:type="spellStart"/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t>pkt</w:t>
      </w:r>
      <w:proofErr w:type="spellEnd"/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t xml:space="preserve"> 1 i 8 ustawy Prawo zamówień publicznych. 2. Wykonawca może w celu potwierdzenia spełniania warunków udziału w postępowaniu, w stosownych sytuacjach oraz w odniesieniu do konkretnego zamówienia, lub jego części, polegać na zdolnościach technicznych lub zawodowych innych podmiotów, niezależnie od charakteru prawnego łączących go z nim stosunków prawnych. 3. Wykonawca, który polega na zdolnościach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 4. Treść zobowiązania podmiotu innego powinna określać w szczególności: - podmiot udostępniający zasoby (podmiot trzeci), - podmiot przyjmujący zasoby (Wykonawca), - zakres dostępnych Wykonawcy zasobów podmiotu trzeciego, - sposób wykorzystania zasobów podmiotu trzeciego, przez Wykonawcę, przy wykonywaniu zamówienia, - zakres zobowiązania podmiotu trzeciego, czego konkretnie dotyczy zobowiązanie, - zakres i okres udziału podmiotu trzeciego przy wykonywaniu zamówienia. Zobowiązanie składane jest w oryginale.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dodatkowe: </w:t>
      </w:r>
    </w:p>
    <w:p w:rsidR="006D18ED" w:rsidRPr="006D18ED" w:rsidRDefault="006D18ED" w:rsidP="006D18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18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6D18ED" w:rsidRPr="006D18ED" w:rsidRDefault="006D18ED" w:rsidP="006D18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18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6D18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Pzp</w:t>
      </w:r>
      <w:proofErr w:type="spellEnd"/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D18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6D18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Pzp</w:t>
      </w:r>
      <w:proofErr w:type="spellEnd"/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</w:t>
      </w:r>
      <w:proofErr w:type="spellStart"/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t>pkt</w:t>
      </w:r>
      <w:proofErr w:type="spellEnd"/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t xml:space="preserve"> 1 ustawy </w:t>
      </w:r>
      <w:proofErr w:type="spellStart"/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6D18ED" w:rsidRPr="006D18ED" w:rsidRDefault="006D18ED" w:rsidP="006D18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18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6D18ED" w:rsidRPr="006D18ED" w:rsidRDefault="006D18ED" w:rsidP="006D18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18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Tak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D18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Nie </w:t>
      </w:r>
    </w:p>
    <w:p w:rsidR="006D18ED" w:rsidRPr="006D18ED" w:rsidRDefault="006D18ED" w:rsidP="006D18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18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6D18ED" w:rsidRPr="006D18ED" w:rsidRDefault="006D18ED" w:rsidP="006D18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t xml:space="preserve">1. Zamawiający przed udzieleniem zamówienia, wezwie Wykonawcę, którego oferta niepodlegająca odrzuceniu, została najwyżej oceniona, do złożenia w wyznaczonym, nie krótszym niż 5 dni, terminie, aktualnych na dzień złożenia, następujących oświadczeń i dokumentów: 1.1. w celu potwierdzenia braku podstaw wykluczenia wykonawcy z udziału w postępowaniu, Zamawiający żąda: 1.1.1. Odpisu z właściwego rejestru lub z centralnej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ewidencji i informacji o działalności gospodarczej, jeżeli odrębne przepisy wymagają wpisu do rejestru lub ewidencji, w celu potwierdzenia braku podstaw wykluczenia na podstawie art. 24 ust. 5 </w:t>
      </w:r>
      <w:proofErr w:type="spellStart"/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t>pkt</w:t>
      </w:r>
      <w:proofErr w:type="spellEnd"/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t xml:space="preserve"> 1 ustawy. a) W przypadku gdy Wykonawca, który powołuje się na zasoby innych podmiotów, przedstawienia w odniesieniu do tych podmiotów przedmiotowy dokument. b) W przypadku Wykonawców wspólnie ubiegających się o zamówienie, każdy z Wykonawców składa oddzielnie przedmiotowy dokument. 1.2. w celu potwierdzenia spełnienia warunku udziału w postępowaniu, o którym mowa w rozdziale V pkt. 1 ppkt.1.1 SIWZ: 1.2.1. Wykaz dostaw wykonanych w okresie ostatnich 3 lat przed upływem terminu składania ofert, a jeżeli okres prowadzenia działalności jest krótszy – w tym okresie, wraz z podaniem ich rodzaju, wartości, daty, miejsca wykonania i podmiotów na rzecz których dostawy zostały wykonane. Wykonawca w wykazie ma obowiązek wskazać dostawy potwierdzające spełnianie warunku odrębnie dla każdej części (według wzoru stanowiącego załącznik nr 6 do SIWZ). 1.2.2. Dowody potwierdzające czy dostawa została wykonana należycie: a) referencje lub inne dokumenty wystawione przez podmiot na rzecz którego dostawa została wykonana, b) oświadczenie Wykonawcy – jeżeli z uzasadnionych przyczyn o obiektywnym charakterze Wykonawca nie jest w stanie uzyskać dokumentów, o którym mowa w </w:t>
      </w:r>
      <w:proofErr w:type="spellStart"/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t>ppkt</w:t>
      </w:r>
      <w:proofErr w:type="spellEnd"/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t xml:space="preserve">. a). </w:t>
      </w:r>
    </w:p>
    <w:p w:rsidR="006D18ED" w:rsidRPr="006D18ED" w:rsidRDefault="006D18ED" w:rsidP="006D18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18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6D18ED" w:rsidRPr="006D18ED" w:rsidRDefault="006D18ED" w:rsidP="006D18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18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D18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III.5.2) W ZAKRESIE KRYTERIÓW SELEKCJI: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6D18ED" w:rsidRPr="006D18ED" w:rsidRDefault="006D18ED" w:rsidP="006D18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18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6D18ED" w:rsidRPr="006D18ED" w:rsidRDefault="006D18ED" w:rsidP="006D18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18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6D18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pkt</w:t>
      </w:r>
      <w:proofErr w:type="spellEnd"/>
      <w:r w:rsidRPr="006D18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III.3) - III.6) </w:t>
      </w:r>
    </w:p>
    <w:p w:rsidR="006D18ED" w:rsidRPr="006D18ED" w:rsidRDefault="006D18ED" w:rsidP="006D18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t xml:space="preserve">1. Dokumenty składane wraz z ofertą: 1.1. Aktualne oświadczenie o niepodleganiu wykluczeniu na podstawie art. 24 ust. 1 </w:t>
      </w:r>
      <w:proofErr w:type="spellStart"/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t>pkt</w:t>
      </w:r>
      <w:proofErr w:type="spellEnd"/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t xml:space="preserve"> 12-22, ust. 5 </w:t>
      </w:r>
      <w:proofErr w:type="spellStart"/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t>pkt</w:t>
      </w:r>
      <w:proofErr w:type="spellEnd"/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t xml:space="preserve"> 1 i 8 ustawy Prawo zamówień publicznych (według wzoru stanowiącego załącznik nr 3 do SIWZ). a) W przypadku gdy Wykonawca, który powołuje się na zasoby innych podmiotów, w celu wykazania braku istnienia wobec nich podstaw wykluczenia zamieszcza informację o tych podmiotach w w/w oświadczeniu. b) W przypadku gdy Wykonawca, o ile jest to mu wiadome na etapie składania ofert, zamierza powierzyć wykonanie części zamówienia Podwykonawcy, w celu wykazania braku istnienia wobec nich podstaw wykluczenia z udziału w postępowaniu zamieszcza informację o podwykonawcach w w/w oświadczeniu. c) W przypadku Wykonawców wspólnie ubiegających się o zamówienie, w/w oświadczenie składa każdy z Wykonawców wspólnie ubiegających się o zamówienie, w zakresie braku podstaw wykluczenia. 1.2. Oświadczenie o spełnianiu warunków udziału w postępowaniu, o których mowa w art. 22 ustawy (według wzoru stanowiącego załącznik nr 4 do SIWZ). a) W przypadku gdy Wykonawca, który powołuje się na zasoby innych podmiotów, w celu wykazania spełnienia, w zakresie, w jakim powołuje się na ich zasoby, warunków udziału w postępowaniu zamieszcza informację o tych podmiotach w w/w oświadczeniu. b) W przypadku Wykonawców wspólnie ubiegających się o zamówienie, w/w oświadczenie składa każdy z Wykonawców wspólnie ubiegających się o zamówienie, w zakresie w jakim każdy z tych Wykonawców wykazuje spełnianie warunków udziału w postępowaniu. 2. Dokumenty składane w celu wykazania braku podstaw do wykluczenia z postępowania na podstawie art.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24 ust. 1 </w:t>
      </w:r>
      <w:proofErr w:type="spellStart"/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t>pkt</w:t>
      </w:r>
      <w:proofErr w:type="spellEnd"/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t xml:space="preserve"> 23) ustawy Prawo zamówień publicznych 2.1. Wykonawca w celu wykazania braku podstaw do wykluczenia na podstawie art. 24 ust. 1 pkt. 23 ustawy Prawo zamówień publicznych, w terminie 3 dni od dnia zamieszczenia na stronie internetowej przez Zamawiającego informacji, o której mowa w art. 86 ust. 5 ustawy Prawo zamówień publicznych, przekazuje Zamawiającemu oświadczenie o przynależności lub braku przynależności do tej samej grupy kapitałowej – załącznik nr 5 do SIWZ. 2.2. Wraz ze złożeniem oświadczenia, Wykonawca może przedstawić dowody, że powiązania z innym Wykonawcą nie prowadzą do zakłócenia konkurencji w postępowaniu o udzielenie zamówienia. 2.3. Oświadczenie o przynależności lub braku przynależności do tej samej grupy kapitałowej należy złożyć w oryginale Zamawiającemu. 2.4. W przypadku Wykonawców wspólnie ubiegających się o udzielenie zamówienia przedmiotowe oświadczenie składa każdy z Wykonawców we własnym imieniu. 2.5. W sytuacji, gdy w postępowaniu o udzielenie zamówienia (danej części) ofertę złoży tylko jeden Wykonawca, wówczas nie ma obowiązku składania przedmiotowego oświadczenia. </w:t>
      </w:r>
    </w:p>
    <w:p w:rsidR="006D18ED" w:rsidRPr="006D18ED" w:rsidRDefault="006D18ED" w:rsidP="006D18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18ED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SEKCJA IV: PROCEDURA </w:t>
      </w:r>
    </w:p>
    <w:p w:rsidR="006D18ED" w:rsidRPr="006D18ED" w:rsidRDefault="006D18ED" w:rsidP="006D18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18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IV.1) OPIS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D18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t xml:space="preserve">Przetarg nieograniczony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D18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IV.1.2) Zamawiający żąda wniesienia wadium: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6D18ED" w:rsidRPr="006D18ED" w:rsidRDefault="006D18ED" w:rsidP="006D18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Informacja na temat wadium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6D18ED" w:rsidRPr="006D18ED" w:rsidRDefault="006D18ED" w:rsidP="006D18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D18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6D18ED" w:rsidRPr="006D18ED" w:rsidRDefault="006D18ED" w:rsidP="006D18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6D18ED" w:rsidRPr="006D18ED" w:rsidRDefault="006D18ED" w:rsidP="006D18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D18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6D18ED" w:rsidRPr="006D18ED" w:rsidRDefault="006D18ED" w:rsidP="006D18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Nie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dodatkowe: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6D18ED" w:rsidRPr="006D18ED" w:rsidRDefault="006D18ED" w:rsidP="006D18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D18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6D18ED" w:rsidRPr="006D18ED" w:rsidRDefault="006D18ED" w:rsidP="006D18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Dopuszcza się złożenie oferty wariantowej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Nie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6D18ED" w:rsidRPr="006D18ED" w:rsidRDefault="006D18ED" w:rsidP="006D18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D18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D18ED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6D18ED" w:rsidRPr="006D18ED" w:rsidRDefault="006D18ED" w:rsidP="006D18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t xml:space="preserve">Liczba wykonawców  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Przewidywana minimalna liczba wykonawców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Maksymalna liczba wykonawców  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Kryteria selekcji wykonawców: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6D18ED" w:rsidRPr="006D18ED" w:rsidRDefault="006D18ED" w:rsidP="006D18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D18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6D18ED" w:rsidRPr="006D18ED" w:rsidRDefault="006D18ED" w:rsidP="006D18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t xml:space="preserve">Umowa ramowa będzie zawarta: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dodatkowe: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dodatkowe: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6D18ED" w:rsidRPr="006D18ED" w:rsidRDefault="006D18ED" w:rsidP="006D18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D18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D18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6D18ED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D18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D18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6D18ED" w:rsidRPr="006D18ED" w:rsidRDefault="006D18ED" w:rsidP="006D18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Czas trwania: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Warunki zamknięcia aukcji elektronicznej: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6D18ED" w:rsidRPr="006D18ED" w:rsidRDefault="006D18ED" w:rsidP="006D18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D18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IV.2) KRYTERIA OCENY OFERT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D18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D18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IV.2.2) Kryteria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37"/>
        <w:gridCol w:w="1016"/>
      </w:tblGrid>
      <w:tr w:rsidR="006D18ED" w:rsidRPr="006D18ED" w:rsidTr="006D18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8ED" w:rsidRPr="006D18ED" w:rsidRDefault="006D18ED" w:rsidP="006D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D18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8ED" w:rsidRPr="006D18ED" w:rsidRDefault="006D18ED" w:rsidP="006D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D18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D18ED" w:rsidRPr="006D18ED" w:rsidTr="006D18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8ED" w:rsidRPr="006D18ED" w:rsidRDefault="006D18ED" w:rsidP="006D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D18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8ED" w:rsidRPr="006D18ED" w:rsidRDefault="006D18ED" w:rsidP="006D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D18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70,00</w:t>
            </w:r>
          </w:p>
        </w:tc>
      </w:tr>
      <w:tr w:rsidR="006D18ED" w:rsidRPr="006D18ED" w:rsidTr="006D18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8ED" w:rsidRPr="006D18ED" w:rsidRDefault="006D18ED" w:rsidP="006D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D18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2. Termin dostawy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8ED" w:rsidRPr="006D18ED" w:rsidRDefault="006D18ED" w:rsidP="006D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D18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30,00</w:t>
            </w:r>
          </w:p>
        </w:tc>
      </w:tr>
    </w:tbl>
    <w:p w:rsidR="006D18ED" w:rsidRPr="006D18ED" w:rsidRDefault="006D18ED" w:rsidP="006D18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D18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6D18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Pzp</w:t>
      </w:r>
      <w:proofErr w:type="spellEnd"/>
      <w:r w:rsidRPr="006D18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t xml:space="preserve">(przetarg nieograniczony)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Tak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D18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D18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D18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Wstępny harmonogram postępowania: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dodatkowe: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D18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dodatkowe: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D18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 xml:space="preserve">IV.4) Licytacja elektroniczna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6D18ED" w:rsidRPr="006D18ED" w:rsidRDefault="006D18ED" w:rsidP="006D18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6D18ED" w:rsidRPr="006D18ED" w:rsidRDefault="006D18ED" w:rsidP="006D18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6D18ED" w:rsidRPr="006D18ED" w:rsidRDefault="006D18ED" w:rsidP="006D18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6D18ED" w:rsidRPr="006D18ED" w:rsidRDefault="006D18ED" w:rsidP="006D18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6D18ED" w:rsidRPr="006D18ED" w:rsidRDefault="006D18ED" w:rsidP="006D18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t xml:space="preserve">Czas trwania: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6D18ED" w:rsidRPr="006D18ED" w:rsidRDefault="006D18ED" w:rsidP="006D18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Data: godzina: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6D18ED" w:rsidRPr="006D18ED" w:rsidRDefault="006D18ED" w:rsidP="006D18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t xml:space="preserve">Termin i warunki zamknięcia licytacji elektronicznej: </w:t>
      </w:r>
    </w:p>
    <w:p w:rsidR="006D18ED" w:rsidRPr="006D18ED" w:rsidRDefault="006D18ED" w:rsidP="006D18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6D18ED" w:rsidRPr="006D18ED" w:rsidRDefault="006D18ED" w:rsidP="006D18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6D18ED" w:rsidRPr="006D18ED" w:rsidRDefault="006D18ED" w:rsidP="006D18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dodatkowe: </w:t>
      </w:r>
    </w:p>
    <w:p w:rsidR="006D18ED" w:rsidRPr="006D18ED" w:rsidRDefault="006D18ED" w:rsidP="006D18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18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IV.5) ZMIANA UMOWY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D18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t xml:space="preserve"> Tak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1. Zamawiający zastrzega sobie prawo zmiany postanowień umowy w przypadku: 1) aktualizacji rozwiązań ze względu na postęp techniczny lub technologiczny (np. wycofanie z obrotu urządzeń lub podzespołów), zmiana nie może spowodować podwyższenia ceny oraz obniżenia parametrów technicznych, jakościowych i innych wynikających z oferty, na podstawie której był dokonany wybór Wykonawcy; 2) gdy nastąpi zmiana powszechnie obowiązujących przepisów prawa w zakresie mającym wpływ na realizację umowy, w tym zmiana stawki podatku od towarów i usług na asortyment stanowiący przedmiot umowy. 2. Zmiany umowy mogą nastąpić wyłącznie w formie pisemnego aneksu pod rygorem nieważności za zgodą obu stron. Zmiany umowy nie mogą naruszać postanowień zawartych w art. 144 ustawy. 3. Strona występująca o zmianę postanowień umowy zobowiązana jest do udokumentowania zaistnienia okoliczności, o których mowa w §9 ust. 1. 4. Wniosek o zmianę postanowień umowy musi być wyrażony na piśmie.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D18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D18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6D18ED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(jeżeli dotyczy):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D18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D18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Data: 2020-11-09, godzina: 11:00,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(przetarg nieograniczony, przetarg ograniczony, negocjacje z ogłoszeniem):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Nie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Wskazać powody: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&gt;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D18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D18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t xml:space="preserve"> Nie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D18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IV.6.5) Informacje dodatkowe: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6D18ED" w:rsidRPr="006D18ED" w:rsidRDefault="006D18ED" w:rsidP="006D18E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18ED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6D18ED" w:rsidRPr="006D18ED" w:rsidRDefault="006D18ED" w:rsidP="006D18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D18ED" w:rsidRPr="006D18ED" w:rsidRDefault="006D18ED" w:rsidP="006D18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1955"/>
      </w:tblGrid>
      <w:tr w:rsidR="006D18ED" w:rsidRPr="006D18ED" w:rsidTr="006D18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8ED" w:rsidRPr="006D18ED" w:rsidRDefault="006D18ED" w:rsidP="006D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D18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D18ED" w:rsidRPr="006D18ED" w:rsidRDefault="006D18ED" w:rsidP="006D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D18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D18ED" w:rsidRPr="006D18ED" w:rsidRDefault="006D18ED" w:rsidP="006D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D18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D18ED" w:rsidRPr="006D18ED" w:rsidRDefault="006D18ED" w:rsidP="006D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D18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Dostawa sprzętu IT</w:t>
            </w:r>
          </w:p>
        </w:tc>
      </w:tr>
    </w:tbl>
    <w:p w:rsidR="006D18ED" w:rsidRPr="006D18ED" w:rsidRDefault="006D18ED" w:rsidP="006D18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18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D18ED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D18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t xml:space="preserve">1. Przedmiotem zamówienia zakup i dostawa wyposażenia do pracowni przedmiotowych w Zespole Szkół Ponadgimnazjalnych Nr 2 w Sieradzu realizowanego w ramach projektu pn. ”Program rozwoju Zespołu Szkół Ponadgimnazjalnych nr 2 w Sieradzu - edycja 2”, współfinansowanego ze środków Europejskiego Funduszu Społecznego w ramach Regionalnego Programu Operacyjnego Województwa Łódzkiego na lata 2014-2020. 2. Szczegółowy opis przedmiotu zamówienia (rodzaj i ilość sprzętu oraz jego parametry) określony jest w „Specyfikacji technicznej” stanowiący załącznik nr 1 do SIWZ. Szczegółowe warunki i zasady realizacji umowy określa projekt umowy stanowiący załącznik nr 7 do SIWZ. 3. Przedmiot zamówienia powinien być wyposażony we wszystkie niezbędne elementy (przyłącza, kable, itp.) niezbędne do uruchomienia i pracy u Zamawiającego do celu, dla którego przedmiot zamówienia jest zakupiony, bez konieczności zakupu dodatkowych elementów przez Zamawiającego. (Dotyczy części nr 1 i 2) 4. Sprzęt powinien być fabrycznie nowy i nieużywany, nie może być przedmiotem ekspozycji, sprawny technicznie, bezpieczny, wyprodukowany nie wcześniej niż w I półroczu 2019 r. i wprowadzony do obrotu zgodnie z aktami prawnymi wdrażającymi Dyrektywy Nowego Podejścia. Powinien posiadać oznaczenie znakiem CE oraz deklarację zgodności lub certyfikat CE. Nie może być przedmiotem praw osób trzecich. (Dotyczy części nr 1 i 2).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D18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t>30200000-1, 30232100-5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D18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Wartość bez VAT: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Waluta: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D18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okres w miesiącach: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  <w:t>okres w dniach: 30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data rozpoczęcia: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data zakończenia: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D18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7"/>
        <w:gridCol w:w="1016"/>
      </w:tblGrid>
      <w:tr w:rsidR="006D18ED" w:rsidRPr="006D18ED" w:rsidTr="006D18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8ED" w:rsidRPr="006D18ED" w:rsidRDefault="006D18ED" w:rsidP="006D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D18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8ED" w:rsidRPr="006D18ED" w:rsidRDefault="006D18ED" w:rsidP="006D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D18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D18ED" w:rsidRPr="006D18ED" w:rsidTr="006D18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8ED" w:rsidRPr="006D18ED" w:rsidRDefault="006D18ED" w:rsidP="006D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D18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8ED" w:rsidRPr="006D18ED" w:rsidRDefault="006D18ED" w:rsidP="006D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D18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70,00</w:t>
            </w:r>
          </w:p>
        </w:tc>
      </w:tr>
      <w:tr w:rsidR="006D18ED" w:rsidRPr="006D18ED" w:rsidTr="006D18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8ED" w:rsidRPr="006D18ED" w:rsidRDefault="006D18ED" w:rsidP="006D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D18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8ED" w:rsidRPr="006D18ED" w:rsidRDefault="006D18ED" w:rsidP="006D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D18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30,00</w:t>
            </w:r>
          </w:p>
        </w:tc>
      </w:tr>
    </w:tbl>
    <w:p w:rsidR="006D18ED" w:rsidRPr="006D18ED" w:rsidRDefault="006D18ED" w:rsidP="006D18ED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D18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6) INFORMACJE DODATKOWE: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3994"/>
      </w:tblGrid>
      <w:tr w:rsidR="006D18ED" w:rsidRPr="006D18ED" w:rsidTr="006D18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8ED" w:rsidRPr="006D18ED" w:rsidRDefault="006D18ED" w:rsidP="006D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D18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D18ED" w:rsidRPr="006D18ED" w:rsidRDefault="006D18ED" w:rsidP="006D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D18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D18ED" w:rsidRPr="006D18ED" w:rsidRDefault="006D18ED" w:rsidP="006D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D18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D18ED" w:rsidRPr="006D18ED" w:rsidRDefault="006D18ED" w:rsidP="006D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D18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Wyposażenie pracowni przedmiotowych</w:t>
            </w:r>
          </w:p>
        </w:tc>
      </w:tr>
    </w:tbl>
    <w:p w:rsidR="006D18ED" w:rsidRPr="006D18ED" w:rsidRDefault="006D18ED" w:rsidP="006D18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18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D18ED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D18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t xml:space="preserve">1. Przedmiotem zamówienia zakup i dostawa wyposażenia do pracowni przedmiotowych w Zespole Szkół Ponadgimnazjalnych Nr 2 w Sieradzu realizowanego w ramach projektu pn. ”Program rozwoju Zespołu Szkół Ponadgimnazjalnych nr 2 w Sieradzu - edycja 2”, współfinansowanego ze środków Europejskiego Funduszu Społecznego w ramach Regionalnego Programu Operacyjnego Województwa Łódzkiego na lata 2014-2020. 2. Szczegółowy opis przedmiotu zamówienia (rodzaj i ilość sprzętu oraz jego parametry) określony jest w „Specyfikacji technicznej” stanowiący załącznik nr 1 do SIWZ. Szczegółowe warunki i zasady realizacji umowy określa projekt umowy stanowiący załącznik nr 7 do SIWZ. 3. Przedmiot zamówienia powinien być wyposażony we wszystkie niezbędne elementy (przyłącza, kable, itp.) niezbędne do uruchomienia i pracy u Zamawiającego do celu, dla którego przedmiot zamówienia jest zakupiony, bez konieczności zakupu dodatkowych elementów przez Zamawiającego. (Dotyczy części nr 1 i 2) 4. Sprzęt powinien być fabrycznie nowy i nieużywany, nie może być przedmiotem ekspozycji, sprawny technicznie, bezpieczny, wyprodukowany nie wcześniej niż w I półroczu 2019 r. i wprowadzony do obrotu zgodnie z aktami prawnymi wdrażającymi Dyrektywy Nowego Podejścia. Powinien posiadać oznaczenie znakiem CE oraz deklarację zgodności lub certyfikat CE. Nie może być przedmiotem praw osób trzecich. (Dotyczy części nr 1 i 2).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D18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t xml:space="preserve">39712200-8,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D18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Wartość bez VAT: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Waluta: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D18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okres w miesiącach: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  <w:t>okres w dniach: 30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data rozpoczęcia: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data zakończenia: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D18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7"/>
        <w:gridCol w:w="1016"/>
      </w:tblGrid>
      <w:tr w:rsidR="006D18ED" w:rsidRPr="006D18ED" w:rsidTr="006D18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8ED" w:rsidRPr="006D18ED" w:rsidRDefault="006D18ED" w:rsidP="006D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D18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8ED" w:rsidRPr="006D18ED" w:rsidRDefault="006D18ED" w:rsidP="006D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D18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D18ED" w:rsidRPr="006D18ED" w:rsidTr="006D18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8ED" w:rsidRPr="006D18ED" w:rsidRDefault="006D18ED" w:rsidP="006D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D18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8ED" w:rsidRPr="006D18ED" w:rsidRDefault="006D18ED" w:rsidP="006D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D18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70,00</w:t>
            </w:r>
          </w:p>
        </w:tc>
      </w:tr>
      <w:tr w:rsidR="006D18ED" w:rsidRPr="006D18ED" w:rsidTr="006D18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8ED" w:rsidRPr="006D18ED" w:rsidRDefault="006D18ED" w:rsidP="006D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D18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8ED" w:rsidRPr="006D18ED" w:rsidRDefault="006D18ED" w:rsidP="006D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D18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30,00</w:t>
            </w:r>
          </w:p>
        </w:tc>
      </w:tr>
    </w:tbl>
    <w:p w:rsidR="006D18ED" w:rsidRPr="006D18ED" w:rsidRDefault="006D18ED" w:rsidP="006D18ED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D18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6) INFORMACJE DODATKOWE: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1522"/>
      </w:tblGrid>
      <w:tr w:rsidR="006D18ED" w:rsidRPr="006D18ED" w:rsidTr="006D18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8ED" w:rsidRPr="006D18ED" w:rsidRDefault="006D18ED" w:rsidP="006D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D18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D18ED" w:rsidRPr="006D18ED" w:rsidRDefault="006D18ED" w:rsidP="006D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D18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D18ED" w:rsidRPr="006D18ED" w:rsidRDefault="006D18ED" w:rsidP="006D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D18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D18ED" w:rsidRPr="006D18ED" w:rsidRDefault="006D18ED" w:rsidP="006D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D18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Dostawa mebli</w:t>
            </w:r>
          </w:p>
        </w:tc>
      </w:tr>
    </w:tbl>
    <w:p w:rsidR="006D18ED" w:rsidRPr="006D18ED" w:rsidRDefault="006D18ED" w:rsidP="006D18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18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D18ED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D18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t xml:space="preserve">1. Przedmiotem zamówienia zakup i dostawa wyposażenia do pracowni przedmiotowych w Zespole Szkół Ponadgimnazjalnych Nr 2 w Sieradzu realizowanego w ramach projektu pn. ”Program rozwoju Zespołu Szkół Ponadgimnazjalnych nr 2 w Sieradzu - edycja 2”, współfinansowanego ze środków Europejskiego Funduszu Społecznego w ramach Regionalnego Programu Operacyjnego Województwa Łódzkiego na lata 2014-2020. 2. Szczegółowy opis przedmiotu zamówienia (rodzaj i ilość sprzętu oraz jego parametry) określony jest w „Specyfikacji technicznej” stanowiący załącznik nr 1 do SIWZ. Szczegółowe warunki i zasady realizacji umowy określa projekt umowy stanowiący załącznik nr 7 do SIWZ. 3. Przedmiot zamówienia powinien być wyposażony we wszystkie niezbędne elementy (przyłącza, kable, itp.) niezbędne do uruchomienia i pracy u Zamawiającego do celu, dla którego przedmiot zamówienia jest zakupiony, bez konieczności zakupu dodatkowych elementów przez Zamawiającego. (Dotyczy części nr 1 i 2) 4. Sprzęt powinien być fabrycznie nowy i nieużywany, nie może być przedmiotem ekspozycji, sprawny technicznie, bezpieczny, wyprodukowany nie wcześniej niż w I półroczu 2019 r. i wprowadzony do obrotu zgodnie z aktami prawnymi wdrażającymi Dyrektywy Nowego Podejścia. Powinien posiadać oznaczenie znakiem CE oraz deklarację zgodności lub certyfikat CE. Nie może być przedmiotem praw osób trzecich. (Dotyczy części nr 1 i 2).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D18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t xml:space="preserve">39160000-1,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D18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Wartość bez VAT: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Waluta: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D18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okres w miesiącach: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  <w:t>okres w dniach: 30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data rozpoczęcia: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data zakończenia: 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D18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7"/>
        <w:gridCol w:w="1016"/>
      </w:tblGrid>
      <w:tr w:rsidR="006D18ED" w:rsidRPr="006D18ED" w:rsidTr="006D18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8ED" w:rsidRPr="006D18ED" w:rsidRDefault="006D18ED" w:rsidP="006D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D18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8ED" w:rsidRPr="006D18ED" w:rsidRDefault="006D18ED" w:rsidP="006D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D18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D18ED" w:rsidRPr="006D18ED" w:rsidTr="006D18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8ED" w:rsidRPr="006D18ED" w:rsidRDefault="006D18ED" w:rsidP="006D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D18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8ED" w:rsidRPr="006D18ED" w:rsidRDefault="006D18ED" w:rsidP="006D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D18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70,00</w:t>
            </w:r>
          </w:p>
        </w:tc>
      </w:tr>
      <w:tr w:rsidR="006D18ED" w:rsidRPr="006D18ED" w:rsidTr="006D18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8ED" w:rsidRPr="006D18ED" w:rsidRDefault="006D18ED" w:rsidP="006D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D18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8ED" w:rsidRPr="006D18ED" w:rsidRDefault="006D18ED" w:rsidP="006D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D18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30,00</w:t>
            </w:r>
          </w:p>
        </w:tc>
      </w:tr>
    </w:tbl>
    <w:p w:rsidR="006D18ED" w:rsidRPr="006D18ED" w:rsidRDefault="006D18ED" w:rsidP="006D18ED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D18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6) INFORMACJE DODATKOWE:</w:t>
      </w:r>
      <w:r w:rsidRPr="006D18ED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6D18ED" w:rsidRPr="006D18ED" w:rsidRDefault="006D18ED" w:rsidP="006D18ED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D18ED" w:rsidRPr="006D18ED" w:rsidRDefault="006D18ED" w:rsidP="006D18ED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6D18ED" w:rsidRPr="006D18ED" w:rsidTr="006D18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8ED" w:rsidRPr="006D18ED" w:rsidRDefault="006D18ED" w:rsidP="006D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6D18ED" w:rsidRPr="006D18ED" w:rsidRDefault="006D18ED" w:rsidP="006D18E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D18ED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6D18ED" w:rsidRPr="006D18ED" w:rsidRDefault="006D18ED" w:rsidP="006D18E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D18ED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6D18ED" w:rsidRPr="006D18ED" w:rsidRDefault="006D18ED" w:rsidP="006D18E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D18ED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746E8D" w:rsidRDefault="00746E8D"/>
    <w:sectPr w:rsidR="00746E8D" w:rsidSect="00746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D18ED"/>
    <w:rsid w:val="003F432A"/>
    <w:rsid w:val="006D18ED"/>
    <w:rsid w:val="00746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E8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D18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6D18E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D18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6D18ED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9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24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9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0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5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9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07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46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8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3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48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3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9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68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0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10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16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02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86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9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6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6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16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9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4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7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1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49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1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8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9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88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4387</Words>
  <Characters>26327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30653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</cp:lastModifiedBy>
  <cp:revision>2</cp:revision>
  <dcterms:created xsi:type="dcterms:W3CDTF">2020-10-30T13:24:00Z</dcterms:created>
  <dcterms:modified xsi:type="dcterms:W3CDTF">2020-10-30T13:24:00Z</dcterms:modified>
</cp:coreProperties>
</file>